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8D53D" w14:textId="77777777" w:rsidR="00740C15" w:rsidRPr="002423EA" w:rsidRDefault="00740C15" w:rsidP="00740C15">
      <w:pPr>
        <w:tabs>
          <w:tab w:val="left" w:pos="1800"/>
          <w:tab w:val="left" w:pos="7560"/>
        </w:tabs>
        <w:rPr>
          <w:rFonts w:ascii="Arial Black" w:hAnsi="Arial Black"/>
          <w:b/>
          <w:sz w:val="24"/>
          <w:szCs w:val="24"/>
        </w:rPr>
      </w:pPr>
      <w:r w:rsidRPr="002423EA">
        <w:rPr>
          <w:rFonts w:ascii="Arial Black" w:hAnsi="Arial Black"/>
          <w:b/>
          <w:color w:val="000080"/>
          <w:sz w:val="24"/>
          <w:szCs w:val="24"/>
        </w:rPr>
        <w:t>UNIT:</w:t>
      </w:r>
      <w:r w:rsidRPr="002423EA">
        <w:rPr>
          <w:rFonts w:ascii="Arial Black" w:hAnsi="Arial Black"/>
          <w:b/>
          <w:sz w:val="24"/>
          <w:szCs w:val="24"/>
        </w:rPr>
        <w:tab/>
        <w:t>Bullying</w:t>
      </w:r>
      <w:r>
        <w:rPr>
          <w:rFonts w:ascii="Arial Black" w:hAnsi="Arial Black"/>
          <w:b/>
          <w:sz w:val="24"/>
          <w:szCs w:val="24"/>
        </w:rPr>
        <w:t xml:space="preserve"> Prevention</w:t>
      </w:r>
      <w:r w:rsidRPr="002423EA">
        <w:rPr>
          <w:rFonts w:ascii="Arial Black" w:hAnsi="Arial Black"/>
          <w:b/>
          <w:sz w:val="24"/>
          <w:szCs w:val="24"/>
        </w:rPr>
        <w:tab/>
        <w:t>Grade Level 3-5</w:t>
      </w:r>
    </w:p>
    <w:p w14:paraId="67F9563B" w14:textId="77777777" w:rsidR="00740C15" w:rsidRPr="002423EA" w:rsidRDefault="00740C15" w:rsidP="00740C15">
      <w:pPr>
        <w:tabs>
          <w:tab w:val="left" w:pos="1800"/>
          <w:tab w:val="left" w:pos="2160"/>
          <w:tab w:val="left" w:pos="7560"/>
        </w:tabs>
        <w:rPr>
          <w:rFonts w:ascii="Arial Black" w:hAnsi="Arial Black"/>
          <w:b/>
          <w:sz w:val="24"/>
          <w:szCs w:val="24"/>
        </w:rPr>
      </w:pPr>
      <w:r w:rsidRPr="002423EA">
        <w:rPr>
          <w:rFonts w:ascii="Arial Black" w:hAnsi="Arial Black"/>
          <w:b/>
          <w:color w:val="000080"/>
          <w:sz w:val="24"/>
          <w:szCs w:val="24"/>
        </w:rPr>
        <w:t>ACTIVITY:</w:t>
      </w:r>
      <w:r>
        <w:rPr>
          <w:rFonts w:ascii="Arial Black" w:hAnsi="Arial Black"/>
          <w:b/>
          <w:sz w:val="24"/>
          <w:szCs w:val="24"/>
        </w:rPr>
        <w:tab/>
        <w:t>What Should I Do? (Standing</w:t>
      </w:r>
      <w:r w:rsidRPr="002423EA">
        <w:rPr>
          <w:rFonts w:ascii="Arial Black" w:hAnsi="Arial Black"/>
          <w:b/>
          <w:sz w:val="24"/>
          <w:szCs w:val="24"/>
        </w:rPr>
        <w:t xml:space="preserve"> up for yourself)</w:t>
      </w:r>
      <w:r w:rsidRPr="002423EA">
        <w:rPr>
          <w:rFonts w:ascii="Arial Black" w:hAnsi="Arial Black"/>
          <w:b/>
          <w:sz w:val="24"/>
          <w:szCs w:val="24"/>
        </w:rPr>
        <w:tab/>
      </w:r>
      <w:proofErr w:type="gramStart"/>
      <w:r w:rsidRPr="002423EA">
        <w:rPr>
          <w:rFonts w:ascii="Arial Black" w:hAnsi="Arial Black"/>
          <w:b/>
          <w:sz w:val="24"/>
          <w:szCs w:val="24"/>
        </w:rPr>
        <w:t>Lesson  3</w:t>
      </w:r>
      <w:proofErr w:type="gramEnd"/>
    </w:p>
    <w:p w14:paraId="636E03CD" w14:textId="77777777" w:rsidR="00740C15" w:rsidRPr="002423EA" w:rsidRDefault="00740C15" w:rsidP="00740C15">
      <w:pPr>
        <w:tabs>
          <w:tab w:val="right" w:pos="9270"/>
        </w:tabs>
        <w:rPr>
          <w:rFonts w:ascii="Arial" w:hAnsi="Arial" w:cs="Arial"/>
          <w:sz w:val="24"/>
          <w:szCs w:val="24"/>
          <w:u w:val="single"/>
        </w:rPr>
      </w:pPr>
      <w:r w:rsidRPr="002423EA">
        <w:rPr>
          <w:rFonts w:ascii="Arial" w:hAnsi="Arial" w:cs="Arial"/>
          <w:sz w:val="24"/>
          <w:szCs w:val="24"/>
          <w:u w:val="single"/>
        </w:rPr>
        <w:t>___________________________________________________________________________</w:t>
      </w:r>
    </w:p>
    <w:p w14:paraId="0E94BEAB" w14:textId="77777777" w:rsidR="00740C15" w:rsidRPr="002423EA" w:rsidRDefault="00740C15" w:rsidP="00740C15">
      <w:pPr>
        <w:ind w:left="2160" w:hanging="2160"/>
        <w:rPr>
          <w:rFonts w:ascii="Arial" w:hAnsi="Arial" w:cs="Arial"/>
          <w:sz w:val="24"/>
          <w:szCs w:val="24"/>
        </w:rPr>
      </w:pPr>
      <w:r w:rsidRPr="002423EA">
        <w:rPr>
          <w:rFonts w:ascii="Arial" w:hAnsi="Arial" w:cs="Arial"/>
          <w:sz w:val="24"/>
          <w:szCs w:val="24"/>
        </w:rPr>
        <w:t>Standards:</w:t>
      </w:r>
      <w:r w:rsidRPr="002423EA">
        <w:rPr>
          <w:rFonts w:ascii="Arial" w:hAnsi="Arial" w:cs="Arial"/>
          <w:sz w:val="24"/>
          <w:szCs w:val="24"/>
        </w:rPr>
        <w:tab/>
        <w:t>A: Students will acquire the knowledge, attitudes and inter-personal skills to help them understand and respect self and others.</w:t>
      </w:r>
    </w:p>
    <w:p w14:paraId="7B636EE0" w14:textId="77777777" w:rsidR="00740C15" w:rsidRPr="002423EA" w:rsidRDefault="00740C15" w:rsidP="00740C15">
      <w:pPr>
        <w:ind w:left="2160" w:hanging="2250"/>
        <w:rPr>
          <w:rFonts w:ascii="Arial" w:hAnsi="Arial" w:cs="Arial"/>
          <w:sz w:val="24"/>
          <w:szCs w:val="24"/>
        </w:rPr>
      </w:pPr>
      <w:r w:rsidRPr="002423EA">
        <w:rPr>
          <w:rFonts w:ascii="Arial" w:hAnsi="Arial" w:cs="Arial"/>
          <w:sz w:val="24"/>
          <w:szCs w:val="24"/>
        </w:rPr>
        <w:tab/>
        <w:t>B: Students will make decisions, set goals and take necessary action to achieve goals.</w:t>
      </w:r>
    </w:p>
    <w:p w14:paraId="30A16F87" w14:textId="77777777" w:rsidR="00740C15" w:rsidRPr="002423EA" w:rsidRDefault="00740C15" w:rsidP="00740C15">
      <w:pPr>
        <w:rPr>
          <w:rFonts w:ascii="Arial" w:hAnsi="Arial" w:cs="Arial"/>
          <w:sz w:val="24"/>
          <w:szCs w:val="24"/>
        </w:rPr>
      </w:pPr>
      <w:r w:rsidRPr="002423EA">
        <w:rPr>
          <w:rFonts w:ascii="Arial" w:hAnsi="Arial" w:cs="Arial"/>
          <w:sz w:val="24"/>
          <w:szCs w:val="24"/>
        </w:rPr>
        <w:t xml:space="preserve">Competencies </w:t>
      </w:r>
      <w:r w:rsidRPr="002423EA">
        <w:rPr>
          <w:rFonts w:ascii="Arial" w:hAnsi="Arial" w:cs="Arial"/>
          <w:sz w:val="24"/>
          <w:szCs w:val="24"/>
        </w:rPr>
        <w:tab/>
        <w:t>PS</w:t>
      </w:r>
      <w:proofErr w:type="gramStart"/>
      <w:r w:rsidRPr="002423EA">
        <w:rPr>
          <w:rFonts w:ascii="Arial" w:hAnsi="Arial" w:cs="Arial"/>
          <w:sz w:val="24"/>
          <w:szCs w:val="24"/>
        </w:rPr>
        <w:t>:A.1</w:t>
      </w:r>
      <w:proofErr w:type="gramEnd"/>
      <w:r w:rsidRPr="002423EA">
        <w:rPr>
          <w:rFonts w:ascii="Arial" w:hAnsi="Arial" w:cs="Arial"/>
          <w:sz w:val="24"/>
          <w:szCs w:val="24"/>
        </w:rPr>
        <w:t xml:space="preserve"> Acquire Self-knowledge</w:t>
      </w:r>
    </w:p>
    <w:p w14:paraId="3C40541A" w14:textId="77777777" w:rsidR="00740C15" w:rsidRPr="002423EA" w:rsidRDefault="00740C15" w:rsidP="00740C15">
      <w:pPr>
        <w:rPr>
          <w:rFonts w:ascii="Arial" w:hAnsi="Arial" w:cs="Arial"/>
          <w:sz w:val="24"/>
          <w:szCs w:val="24"/>
        </w:rPr>
      </w:pPr>
      <w:r w:rsidRPr="002423EA">
        <w:rPr>
          <w:rFonts w:ascii="Arial" w:hAnsi="Arial" w:cs="Arial"/>
          <w:sz w:val="24"/>
          <w:szCs w:val="24"/>
        </w:rPr>
        <w:tab/>
      </w:r>
      <w:r w:rsidRPr="002423EA">
        <w:rPr>
          <w:rFonts w:ascii="Arial" w:hAnsi="Arial" w:cs="Arial"/>
          <w:sz w:val="24"/>
          <w:szCs w:val="24"/>
        </w:rPr>
        <w:tab/>
        <w:t xml:space="preserve">   </w:t>
      </w:r>
      <w:r w:rsidRPr="002423EA">
        <w:rPr>
          <w:rFonts w:ascii="Arial" w:hAnsi="Arial" w:cs="Arial"/>
          <w:sz w:val="24"/>
          <w:szCs w:val="24"/>
        </w:rPr>
        <w:tab/>
        <w:t>PS</w:t>
      </w:r>
      <w:proofErr w:type="gramStart"/>
      <w:r w:rsidRPr="002423EA">
        <w:rPr>
          <w:rFonts w:ascii="Arial" w:hAnsi="Arial" w:cs="Arial"/>
          <w:sz w:val="24"/>
          <w:szCs w:val="24"/>
        </w:rPr>
        <w:t>:A.2</w:t>
      </w:r>
      <w:proofErr w:type="gramEnd"/>
      <w:r w:rsidRPr="002423EA">
        <w:rPr>
          <w:rFonts w:ascii="Arial" w:hAnsi="Arial" w:cs="Arial"/>
          <w:sz w:val="24"/>
          <w:szCs w:val="24"/>
        </w:rPr>
        <w:t xml:space="preserve"> Acquire Interpersonal Skills</w:t>
      </w:r>
    </w:p>
    <w:p w14:paraId="0AE73CEB" w14:textId="77777777" w:rsidR="00740C15" w:rsidRPr="002423EA" w:rsidRDefault="00740C15" w:rsidP="00740C15">
      <w:pPr>
        <w:rPr>
          <w:rFonts w:ascii="Arial" w:hAnsi="Arial" w:cs="Arial"/>
          <w:sz w:val="24"/>
          <w:szCs w:val="24"/>
        </w:rPr>
      </w:pPr>
      <w:r w:rsidRPr="002423EA">
        <w:rPr>
          <w:rFonts w:ascii="Arial" w:hAnsi="Arial" w:cs="Arial"/>
          <w:sz w:val="24"/>
          <w:szCs w:val="24"/>
        </w:rPr>
        <w:tab/>
      </w:r>
      <w:r w:rsidRPr="002423EA">
        <w:rPr>
          <w:rFonts w:ascii="Arial" w:hAnsi="Arial" w:cs="Arial"/>
          <w:sz w:val="24"/>
          <w:szCs w:val="24"/>
        </w:rPr>
        <w:tab/>
      </w:r>
      <w:r w:rsidRPr="002423EA">
        <w:rPr>
          <w:rFonts w:ascii="Arial" w:hAnsi="Arial" w:cs="Arial"/>
          <w:sz w:val="24"/>
          <w:szCs w:val="24"/>
        </w:rPr>
        <w:tab/>
        <w:t>PS</w:t>
      </w:r>
      <w:proofErr w:type="gramStart"/>
      <w:r w:rsidRPr="002423EA">
        <w:rPr>
          <w:rFonts w:ascii="Arial" w:hAnsi="Arial" w:cs="Arial"/>
          <w:sz w:val="24"/>
          <w:szCs w:val="24"/>
        </w:rPr>
        <w:t>:B.1</w:t>
      </w:r>
      <w:proofErr w:type="gramEnd"/>
      <w:r w:rsidRPr="002423EA">
        <w:rPr>
          <w:rFonts w:ascii="Arial" w:hAnsi="Arial" w:cs="Arial"/>
          <w:sz w:val="24"/>
          <w:szCs w:val="24"/>
        </w:rPr>
        <w:t xml:space="preserve"> Self-knowledge Application</w:t>
      </w:r>
    </w:p>
    <w:p w14:paraId="6418C42F" w14:textId="77777777" w:rsidR="00740C15" w:rsidRPr="002423EA" w:rsidRDefault="00740C15" w:rsidP="00740C15">
      <w:pPr>
        <w:ind w:left="1440" w:hanging="1440"/>
        <w:rPr>
          <w:rFonts w:ascii="Arial" w:hAnsi="Arial" w:cs="Arial"/>
          <w:sz w:val="24"/>
          <w:szCs w:val="24"/>
        </w:rPr>
      </w:pPr>
      <w:r w:rsidRPr="002423EA">
        <w:rPr>
          <w:rFonts w:ascii="Arial" w:hAnsi="Arial" w:cs="Arial"/>
          <w:sz w:val="24"/>
          <w:szCs w:val="24"/>
        </w:rPr>
        <w:t xml:space="preserve">Indicators: </w:t>
      </w:r>
      <w:r w:rsidRPr="002423EA">
        <w:rPr>
          <w:rFonts w:ascii="Arial" w:hAnsi="Arial" w:cs="Arial"/>
          <w:sz w:val="24"/>
          <w:szCs w:val="24"/>
        </w:rPr>
        <w:tab/>
      </w:r>
      <w:r w:rsidRPr="002423EA">
        <w:rPr>
          <w:rFonts w:ascii="Arial" w:hAnsi="Arial" w:cs="Arial"/>
          <w:sz w:val="24"/>
          <w:szCs w:val="24"/>
        </w:rPr>
        <w:tab/>
        <w:t>PS</w:t>
      </w:r>
      <w:proofErr w:type="gramStart"/>
      <w:r w:rsidRPr="002423EA">
        <w:rPr>
          <w:rFonts w:ascii="Arial" w:hAnsi="Arial" w:cs="Arial"/>
          <w:sz w:val="24"/>
          <w:szCs w:val="24"/>
        </w:rPr>
        <w:t>:A1.6</w:t>
      </w:r>
      <w:proofErr w:type="gramEnd"/>
      <w:r w:rsidRPr="002423EA">
        <w:rPr>
          <w:rFonts w:ascii="Arial" w:hAnsi="Arial" w:cs="Arial"/>
          <w:sz w:val="24"/>
          <w:szCs w:val="24"/>
        </w:rPr>
        <w:t xml:space="preserve"> Distinguish between appropriate and inappropriate behavior</w:t>
      </w:r>
    </w:p>
    <w:p w14:paraId="252B1D7C" w14:textId="77777777" w:rsidR="00740C15" w:rsidRPr="002423EA" w:rsidRDefault="00740C15" w:rsidP="00740C15">
      <w:pPr>
        <w:ind w:left="1440" w:hanging="1440"/>
        <w:rPr>
          <w:rFonts w:ascii="Arial" w:hAnsi="Arial" w:cs="Arial"/>
          <w:sz w:val="24"/>
          <w:szCs w:val="24"/>
        </w:rPr>
      </w:pPr>
      <w:r w:rsidRPr="002423EA">
        <w:rPr>
          <w:rFonts w:ascii="Arial" w:hAnsi="Arial" w:cs="Arial"/>
          <w:sz w:val="24"/>
          <w:szCs w:val="24"/>
        </w:rPr>
        <w:tab/>
      </w:r>
      <w:r w:rsidRPr="002423EA">
        <w:rPr>
          <w:rFonts w:ascii="Arial" w:hAnsi="Arial" w:cs="Arial"/>
          <w:sz w:val="24"/>
          <w:szCs w:val="24"/>
        </w:rPr>
        <w:tab/>
        <w:t>PS</w:t>
      </w:r>
      <w:proofErr w:type="gramStart"/>
      <w:r w:rsidRPr="002423EA">
        <w:rPr>
          <w:rFonts w:ascii="Arial" w:hAnsi="Arial" w:cs="Arial"/>
          <w:sz w:val="24"/>
          <w:szCs w:val="24"/>
        </w:rPr>
        <w:t>:A2.3</w:t>
      </w:r>
      <w:proofErr w:type="gramEnd"/>
      <w:r w:rsidRPr="002423EA">
        <w:rPr>
          <w:rFonts w:ascii="Arial" w:hAnsi="Arial" w:cs="Arial"/>
          <w:sz w:val="24"/>
          <w:szCs w:val="24"/>
        </w:rPr>
        <w:t xml:space="preserve"> Recognize, accept, respect and appreciate individual differences</w:t>
      </w:r>
    </w:p>
    <w:p w14:paraId="0216F2CB" w14:textId="77777777" w:rsidR="00740C15" w:rsidRPr="002423EA" w:rsidRDefault="00740C15" w:rsidP="00740C15">
      <w:pPr>
        <w:ind w:left="1440" w:hanging="1440"/>
        <w:rPr>
          <w:rFonts w:ascii="Arial" w:hAnsi="Arial" w:cs="Arial"/>
          <w:sz w:val="24"/>
          <w:szCs w:val="24"/>
        </w:rPr>
      </w:pPr>
      <w:r w:rsidRPr="002423EA">
        <w:rPr>
          <w:rFonts w:ascii="Arial" w:hAnsi="Arial" w:cs="Arial"/>
          <w:sz w:val="24"/>
          <w:szCs w:val="24"/>
        </w:rPr>
        <w:tab/>
      </w:r>
      <w:r w:rsidRPr="002423EA">
        <w:rPr>
          <w:rFonts w:ascii="Arial" w:hAnsi="Arial" w:cs="Arial"/>
          <w:sz w:val="24"/>
          <w:szCs w:val="24"/>
        </w:rPr>
        <w:tab/>
        <w:t>PS</w:t>
      </w:r>
      <w:proofErr w:type="gramStart"/>
      <w:r w:rsidRPr="002423EA">
        <w:rPr>
          <w:rFonts w:ascii="Arial" w:hAnsi="Arial" w:cs="Arial"/>
          <w:sz w:val="24"/>
          <w:szCs w:val="24"/>
        </w:rPr>
        <w:t>:A2.6</w:t>
      </w:r>
      <w:proofErr w:type="gramEnd"/>
      <w:r w:rsidRPr="002423EA">
        <w:rPr>
          <w:rFonts w:ascii="Arial" w:hAnsi="Arial" w:cs="Arial"/>
          <w:sz w:val="24"/>
          <w:szCs w:val="24"/>
        </w:rPr>
        <w:t xml:space="preserve"> Use effective communication skills</w:t>
      </w:r>
    </w:p>
    <w:p w14:paraId="456D19EE" w14:textId="77777777" w:rsidR="00740C15" w:rsidRPr="002423EA" w:rsidRDefault="00740C15" w:rsidP="00740C15">
      <w:pPr>
        <w:ind w:left="1440" w:hanging="1440"/>
        <w:rPr>
          <w:rFonts w:ascii="Arial" w:hAnsi="Arial" w:cs="Arial"/>
          <w:sz w:val="24"/>
          <w:szCs w:val="24"/>
        </w:rPr>
      </w:pPr>
      <w:r w:rsidRPr="002423EA">
        <w:rPr>
          <w:rFonts w:ascii="Arial" w:hAnsi="Arial" w:cs="Arial"/>
          <w:sz w:val="24"/>
          <w:szCs w:val="24"/>
        </w:rPr>
        <w:tab/>
      </w:r>
      <w:r w:rsidRPr="002423EA">
        <w:rPr>
          <w:rFonts w:ascii="Arial" w:hAnsi="Arial" w:cs="Arial"/>
          <w:sz w:val="24"/>
          <w:szCs w:val="24"/>
        </w:rPr>
        <w:tab/>
        <w:t>PS</w:t>
      </w:r>
      <w:proofErr w:type="gramStart"/>
      <w:r w:rsidRPr="002423EA">
        <w:rPr>
          <w:rFonts w:ascii="Arial" w:hAnsi="Arial" w:cs="Arial"/>
          <w:sz w:val="24"/>
          <w:szCs w:val="24"/>
        </w:rPr>
        <w:t>:B1.3</w:t>
      </w:r>
      <w:proofErr w:type="gramEnd"/>
      <w:r w:rsidRPr="002423EA">
        <w:rPr>
          <w:rFonts w:ascii="Arial" w:hAnsi="Arial" w:cs="Arial"/>
          <w:sz w:val="24"/>
          <w:szCs w:val="24"/>
        </w:rPr>
        <w:t xml:space="preserve"> Identify alternative solutions to a problem</w:t>
      </w:r>
    </w:p>
    <w:p w14:paraId="0588A48C" w14:textId="77777777" w:rsidR="00740C15" w:rsidRPr="002423EA" w:rsidRDefault="00740C15" w:rsidP="00740C15">
      <w:pPr>
        <w:rPr>
          <w:rFonts w:ascii="Arial" w:hAnsi="Arial" w:cs="Arial"/>
          <w:color w:val="000080"/>
          <w:sz w:val="24"/>
          <w:szCs w:val="24"/>
        </w:rPr>
      </w:pPr>
      <w:r w:rsidRPr="002423EA">
        <w:rPr>
          <w:rFonts w:ascii="Arial" w:hAnsi="Arial" w:cs="Arial"/>
          <w:color w:val="000080"/>
          <w:sz w:val="24"/>
          <w:szCs w:val="24"/>
        </w:rPr>
        <w:t>___________________________________________________________________________</w:t>
      </w:r>
    </w:p>
    <w:p w14:paraId="661D343F" w14:textId="77777777" w:rsidR="00740C15" w:rsidRPr="002423EA" w:rsidRDefault="00740C15" w:rsidP="00740C15">
      <w:pPr>
        <w:rPr>
          <w:rFonts w:ascii="Arial Black" w:hAnsi="Arial Black"/>
          <w:color w:val="000080"/>
          <w:sz w:val="24"/>
          <w:szCs w:val="24"/>
        </w:rPr>
      </w:pPr>
      <w:r w:rsidRPr="002423EA">
        <w:rPr>
          <w:rFonts w:ascii="Arial Black" w:hAnsi="Arial Black"/>
          <w:color w:val="000080"/>
          <w:sz w:val="24"/>
          <w:szCs w:val="24"/>
        </w:rPr>
        <w:t>Materials:</w:t>
      </w:r>
    </w:p>
    <w:p w14:paraId="096A473B" w14:textId="77777777" w:rsidR="00740C15" w:rsidRPr="002423EA" w:rsidRDefault="00740C15" w:rsidP="00740C15">
      <w:pPr>
        <w:rPr>
          <w:rFonts w:ascii="Arial" w:hAnsi="Arial" w:cs="Arial"/>
          <w:sz w:val="24"/>
          <w:szCs w:val="24"/>
        </w:rPr>
      </w:pPr>
    </w:p>
    <w:p w14:paraId="4D3B5CF4" w14:textId="77777777" w:rsidR="00740C15" w:rsidRPr="002423EA" w:rsidRDefault="00740C15" w:rsidP="00740C15">
      <w:pPr>
        <w:pStyle w:val="ListParagraph"/>
        <w:numPr>
          <w:ilvl w:val="0"/>
          <w:numId w:val="2"/>
        </w:numPr>
        <w:spacing w:line="276" w:lineRule="auto"/>
        <w:rPr>
          <w:rFonts w:ascii="Arial" w:hAnsi="Arial" w:cs="Arial"/>
          <w:sz w:val="24"/>
          <w:szCs w:val="24"/>
        </w:rPr>
      </w:pPr>
      <w:r w:rsidRPr="002423EA">
        <w:rPr>
          <w:rFonts w:ascii="Arial" w:hAnsi="Arial" w:cs="Arial"/>
          <w:i/>
          <w:sz w:val="24"/>
          <w:szCs w:val="24"/>
        </w:rPr>
        <w:t xml:space="preserve">Just Kidding </w:t>
      </w:r>
      <w:r w:rsidRPr="002423EA">
        <w:rPr>
          <w:rFonts w:ascii="Arial" w:hAnsi="Arial" w:cs="Arial"/>
          <w:sz w:val="24"/>
          <w:szCs w:val="24"/>
        </w:rPr>
        <w:t>by Trudy Ludwig (3</w:t>
      </w:r>
      <w:r>
        <w:rPr>
          <w:rFonts w:ascii="Arial" w:hAnsi="Arial" w:cs="Arial"/>
          <w:sz w:val="24"/>
          <w:szCs w:val="24"/>
          <w:vertAlign w:val="superscript"/>
        </w:rPr>
        <w:t>rd-</w:t>
      </w:r>
      <w:r w:rsidRPr="002423EA">
        <w:rPr>
          <w:rFonts w:ascii="Arial" w:hAnsi="Arial" w:cs="Arial"/>
          <w:sz w:val="24"/>
          <w:szCs w:val="24"/>
        </w:rPr>
        <w:t xml:space="preserve"> 4</w:t>
      </w:r>
      <w:r w:rsidRPr="002423EA">
        <w:rPr>
          <w:rFonts w:ascii="Arial" w:hAnsi="Arial" w:cs="Arial"/>
          <w:sz w:val="24"/>
          <w:szCs w:val="24"/>
          <w:vertAlign w:val="superscript"/>
        </w:rPr>
        <w:t>th</w:t>
      </w:r>
      <w:r w:rsidRPr="002423EA">
        <w:rPr>
          <w:rFonts w:ascii="Arial" w:hAnsi="Arial" w:cs="Arial"/>
          <w:sz w:val="24"/>
          <w:szCs w:val="24"/>
        </w:rPr>
        <w:t>)</w:t>
      </w:r>
    </w:p>
    <w:p w14:paraId="7969D128" w14:textId="77777777" w:rsidR="00740C15" w:rsidRPr="002423EA" w:rsidRDefault="00740C15" w:rsidP="00740C15">
      <w:pPr>
        <w:pStyle w:val="ListParagraph"/>
        <w:numPr>
          <w:ilvl w:val="0"/>
          <w:numId w:val="2"/>
        </w:numPr>
        <w:spacing w:line="276" w:lineRule="auto"/>
        <w:rPr>
          <w:rFonts w:ascii="Arial" w:hAnsi="Arial" w:cs="Arial"/>
          <w:sz w:val="24"/>
          <w:szCs w:val="24"/>
        </w:rPr>
      </w:pPr>
      <w:r w:rsidRPr="002423EA">
        <w:rPr>
          <w:rFonts w:ascii="Arial" w:hAnsi="Arial" w:cs="Arial"/>
          <w:i/>
          <w:sz w:val="24"/>
          <w:szCs w:val="24"/>
        </w:rPr>
        <w:t xml:space="preserve">My Secret Bully </w:t>
      </w:r>
      <w:r w:rsidRPr="002423EA">
        <w:rPr>
          <w:rFonts w:ascii="Arial" w:hAnsi="Arial" w:cs="Arial"/>
          <w:sz w:val="24"/>
          <w:szCs w:val="24"/>
        </w:rPr>
        <w:t>by Trudy Ludwig (5</w:t>
      </w:r>
      <w:r w:rsidRPr="002423EA">
        <w:rPr>
          <w:rFonts w:ascii="Arial" w:hAnsi="Arial" w:cs="Arial"/>
          <w:sz w:val="24"/>
          <w:szCs w:val="24"/>
          <w:vertAlign w:val="superscript"/>
        </w:rPr>
        <w:t>th</w:t>
      </w:r>
      <w:r w:rsidRPr="002423EA">
        <w:rPr>
          <w:rFonts w:ascii="Arial" w:hAnsi="Arial" w:cs="Arial"/>
          <w:sz w:val="24"/>
          <w:szCs w:val="24"/>
        </w:rPr>
        <w:t>)</w:t>
      </w:r>
    </w:p>
    <w:p w14:paraId="6B89E789" w14:textId="77777777" w:rsidR="00740C15" w:rsidRPr="002423EA" w:rsidRDefault="00740C15" w:rsidP="00740C15">
      <w:pPr>
        <w:pStyle w:val="ListParagraph"/>
        <w:numPr>
          <w:ilvl w:val="0"/>
          <w:numId w:val="2"/>
        </w:numPr>
        <w:spacing w:line="276" w:lineRule="auto"/>
        <w:rPr>
          <w:rFonts w:ascii="Arial" w:hAnsi="Arial" w:cs="Arial"/>
          <w:sz w:val="24"/>
          <w:szCs w:val="24"/>
        </w:rPr>
      </w:pPr>
      <w:r>
        <w:rPr>
          <w:rFonts w:ascii="Arial" w:hAnsi="Arial" w:cs="Arial"/>
          <w:sz w:val="24"/>
          <w:szCs w:val="24"/>
        </w:rPr>
        <w:t xml:space="preserve">“Just Kidding” Activity Sheet </w:t>
      </w:r>
      <w:r w:rsidRPr="002423EA">
        <w:rPr>
          <w:rFonts w:ascii="Arial" w:hAnsi="Arial" w:cs="Arial"/>
          <w:sz w:val="24"/>
          <w:szCs w:val="24"/>
        </w:rPr>
        <w:t>from Safe and Caring Schools</w:t>
      </w:r>
      <w:r>
        <w:rPr>
          <w:rFonts w:ascii="Arial" w:hAnsi="Arial" w:cs="Arial"/>
          <w:sz w:val="24"/>
          <w:szCs w:val="24"/>
        </w:rPr>
        <w:t>,</w:t>
      </w:r>
      <w:r w:rsidRPr="002423EA">
        <w:rPr>
          <w:rFonts w:ascii="Arial" w:hAnsi="Arial" w:cs="Arial"/>
          <w:sz w:val="24"/>
          <w:szCs w:val="24"/>
        </w:rPr>
        <w:t xml:space="preserve"> 3-5, p. 110  (3</w:t>
      </w:r>
      <w:r w:rsidRPr="002423EA">
        <w:rPr>
          <w:rFonts w:ascii="Arial" w:hAnsi="Arial" w:cs="Arial"/>
          <w:sz w:val="24"/>
          <w:szCs w:val="24"/>
          <w:vertAlign w:val="superscript"/>
        </w:rPr>
        <w:t>rd</w:t>
      </w:r>
      <w:r w:rsidRPr="002423EA">
        <w:rPr>
          <w:rFonts w:ascii="Arial" w:hAnsi="Arial" w:cs="Arial"/>
          <w:sz w:val="24"/>
          <w:szCs w:val="24"/>
        </w:rPr>
        <w:t xml:space="preserve"> and 4</w:t>
      </w:r>
      <w:r w:rsidRPr="002423EA">
        <w:rPr>
          <w:rFonts w:ascii="Arial" w:hAnsi="Arial" w:cs="Arial"/>
          <w:sz w:val="24"/>
          <w:szCs w:val="24"/>
          <w:vertAlign w:val="superscript"/>
        </w:rPr>
        <w:t>th</w:t>
      </w:r>
      <w:r w:rsidRPr="002423EA">
        <w:rPr>
          <w:rFonts w:ascii="Arial" w:hAnsi="Arial" w:cs="Arial"/>
          <w:sz w:val="24"/>
          <w:szCs w:val="24"/>
        </w:rPr>
        <w:t>)</w:t>
      </w:r>
    </w:p>
    <w:p w14:paraId="2484644A" w14:textId="77777777" w:rsidR="00740C15" w:rsidRPr="002423EA" w:rsidRDefault="00740C15" w:rsidP="00740C15">
      <w:pPr>
        <w:pStyle w:val="ListParagraph"/>
        <w:numPr>
          <w:ilvl w:val="0"/>
          <w:numId w:val="2"/>
        </w:numPr>
        <w:spacing w:line="276" w:lineRule="auto"/>
        <w:rPr>
          <w:rFonts w:ascii="Arial" w:hAnsi="Arial" w:cs="Arial"/>
          <w:sz w:val="24"/>
          <w:szCs w:val="24"/>
        </w:rPr>
      </w:pPr>
      <w:r w:rsidRPr="002423EA">
        <w:rPr>
          <w:rFonts w:ascii="Arial" w:hAnsi="Arial" w:cs="Arial"/>
          <w:sz w:val="24"/>
          <w:szCs w:val="24"/>
        </w:rPr>
        <w:t>“Bully Smart: Paired Up” Activity Sheet (from the Bully Smart Series, p. 43) (5</w:t>
      </w:r>
      <w:r w:rsidRPr="002423EA">
        <w:rPr>
          <w:rFonts w:ascii="Arial" w:hAnsi="Arial" w:cs="Arial"/>
          <w:sz w:val="24"/>
          <w:szCs w:val="24"/>
          <w:vertAlign w:val="superscript"/>
        </w:rPr>
        <w:t>th</w:t>
      </w:r>
      <w:r w:rsidRPr="002423EA">
        <w:rPr>
          <w:rFonts w:ascii="Arial" w:hAnsi="Arial" w:cs="Arial"/>
          <w:sz w:val="24"/>
          <w:szCs w:val="24"/>
        </w:rPr>
        <w:t>)</w:t>
      </w:r>
    </w:p>
    <w:p w14:paraId="0608258E" w14:textId="77777777" w:rsidR="00740C15" w:rsidRPr="002423EA" w:rsidRDefault="00740C15" w:rsidP="00740C15">
      <w:pPr>
        <w:ind w:left="360"/>
        <w:rPr>
          <w:rFonts w:ascii="Arial" w:hAnsi="Arial" w:cs="Arial"/>
          <w:sz w:val="24"/>
          <w:szCs w:val="24"/>
        </w:rPr>
      </w:pPr>
    </w:p>
    <w:p w14:paraId="019574AF" w14:textId="77777777" w:rsidR="00740C15" w:rsidRPr="002423EA" w:rsidRDefault="00740C15" w:rsidP="00740C15">
      <w:pPr>
        <w:rPr>
          <w:rFonts w:ascii="Arial" w:hAnsi="Arial" w:cs="Arial"/>
          <w:sz w:val="24"/>
          <w:szCs w:val="24"/>
        </w:rPr>
      </w:pPr>
    </w:p>
    <w:p w14:paraId="5DAA049C" w14:textId="77777777" w:rsidR="00740C15" w:rsidRPr="002423EA" w:rsidRDefault="00740C15" w:rsidP="00740C15">
      <w:pPr>
        <w:rPr>
          <w:rFonts w:ascii="Arial Black" w:hAnsi="Arial Black"/>
          <w:color w:val="000080"/>
          <w:sz w:val="24"/>
          <w:szCs w:val="24"/>
        </w:rPr>
      </w:pPr>
      <w:r>
        <w:rPr>
          <w:rFonts w:ascii="Arial Black" w:hAnsi="Arial Black"/>
          <w:color w:val="000080"/>
          <w:sz w:val="24"/>
          <w:szCs w:val="24"/>
        </w:rPr>
        <w:t>Related</w:t>
      </w:r>
      <w:r w:rsidRPr="002423EA">
        <w:rPr>
          <w:rFonts w:ascii="Arial Black" w:hAnsi="Arial Black"/>
          <w:color w:val="000080"/>
          <w:sz w:val="24"/>
          <w:szCs w:val="24"/>
        </w:rPr>
        <w:t xml:space="preserve"> Materials:</w:t>
      </w:r>
    </w:p>
    <w:p w14:paraId="5E7FC6DD" w14:textId="77777777" w:rsidR="00740C15" w:rsidRPr="002423EA" w:rsidRDefault="00740C15" w:rsidP="00740C15">
      <w:pPr>
        <w:rPr>
          <w:rFonts w:ascii="Arial" w:hAnsi="Arial" w:cs="Arial"/>
          <w:color w:val="000080"/>
          <w:sz w:val="24"/>
          <w:szCs w:val="24"/>
        </w:rPr>
      </w:pPr>
    </w:p>
    <w:p w14:paraId="66FCEAB1" w14:textId="77777777" w:rsidR="00740C15" w:rsidRPr="002423EA" w:rsidRDefault="00740C15" w:rsidP="00740C15">
      <w:pPr>
        <w:pStyle w:val="ListParagraph"/>
        <w:numPr>
          <w:ilvl w:val="0"/>
          <w:numId w:val="1"/>
        </w:numPr>
        <w:spacing w:line="276" w:lineRule="auto"/>
        <w:rPr>
          <w:rFonts w:ascii="Arial" w:hAnsi="Arial" w:cs="Arial"/>
          <w:sz w:val="24"/>
          <w:szCs w:val="24"/>
        </w:rPr>
      </w:pPr>
      <w:r w:rsidRPr="002423EA">
        <w:rPr>
          <w:rFonts w:ascii="Arial" w:hAnsi="Arial" w:cs="Arial"/>
          <w:sz w:val="24"/>
          <w:szCs w:val="24"/>
        </w:rPr>
        <w:t>“Don’t Pick on Me” from Learn 360 (4</w:t>
      </w:r>
      <w:r w:rsidRPr="002423EA">
        <w:rPr>
          <w:rFonts w:ascii="Arial" w:hAnsi="Arial" w:cs="Arial"/>
          <w:sz w:val="24"/>
          <w:szCs w:val="24"/>
          <w:vertAlign w:val="superscript"/>
        </w:rPr>
        <w:t>th</w:t>
      </w:r>
      <w:r w:rsidRPr="002423EA">
        <w:rPr>
          <w:rFonts w:ascii="Arial" w:hAnsi="Arial" w:cs="Arial"/>
          <w:sz w:val="24"/>
          <w:szCs w:val="24"/>
        </w:rPr>
        <w:t xml:space="preserve"> or 5</w:t>
      </w:r>
      <w:r w:rsidRPr="002423EA">
        <w:rPr>
          <w:rFonts w:ascii="Arial" w:hAnsi="Arial" w:cs="Arial"/>
          <w:sz w:val="24"/>
          <w:szCs w:val="24"/>
          <w:vertAlign w:val="superscript"/>
        </w:rPr>
        <w:t>th</w:t>
      </w:r>
      <w:r w:rsidRPr="002423EA">
        <w:rPr>
          <w:rFonts w:ascii="Arial" w:hAnsi="Arial" w:cs="Arial"/>
          <w:sz w:val="24"/>
          <w:szCs w:val="24"/>
        </w:rPr>
        <w:t>)</w:t>
      </w:r>
    </w:p>
    <w:p w14:paraId="0FC48369" w14:textId="77777777" w:rsidR="00740C15" w:rsidRPr="002423EA" w:rsidRDefault="00740C15" w:rsidP="00740C15">
      <w:pPr>
        <w:pStyle w:val="ListParagraph"/>
        <w:numPr>
          <w:ilvl w:val="0"/>
          <w:numId w:val="1"/>
        </w:numPr>
        <w:spacing w:line="276" w:lineRule="auto"/>
        <w:rPr>
          <w:rFonts w:ascii="Arial" w:hAnsi="Arial" w:cs="Arial"/>
          <w:sz w:val="24"/>
          <w:szCs w:val="24"/>
        </w:rPr>
      </w:pPr>
      <w:r w:rsidRPr="002423EA">
        <w:rPr>
          <w:rFonts w:ascii="Arial" w:hAnsi="Arial" w:cs="Arial"/>
          <w:sz w:val="24"/>
          <w:szCs w:val="24"/>
        </w:rPr>
        <w:t>“Harassment Hurts: Gossiping, Taunting, and Bullying” from Learn 360 (4</w:t>
      </w:r>
      <w:r w:rsidRPr="002423EA">
        <w:rPr>
          <w:rFonts w:ascii="Arial" w:hAnsi="Arial" w:cs="Arial"/>
          <w:sz w:val="24"/>
          <w:szCs w:val="24"/>
          <w:vertAlign w:val="superscript"/>
        </w:rPr>
        <w:t>th</w:t>
      </w:r>
      <w:r w:rsidRPr="002423EA">
        <w:rPr>
          <w:rFonts w:ascii="Arial" w:hAnsi="Arial" w:cs="Arial"/>
          <w:sz w:val="24"/>
          <w:szCs w:val="24"/>
        </w:rPr>
        <w:t xml:space="preserve"> or 5</w:t>
      </w:r>
      <w:r w:rsidRPr="002423EA">
        <w:rPr>
          <w:rFonts w:ascii="Arial" w:hAnsi="Arial" w:cs="Arial"/>
          <w:sz w:val="24"/>
          <w:szCs w:val="24"/>
          <w:vertAlign w:val="superscript"/>
        </w:rPr>
        <w:t>th</w:t>
      </w:r>
      <w:r w:rsidRPr="002423EA">
        <w:rPr>
          <w:rFonts w:ascii="Arial" w:hAnsi="Arial" w:cs="Arial"/>
          <w:sz w:val="24"/>
          <w:szCs w:val="24"/>
        </w:rPr>
        <w:t>)</w:t>
      </w:r>
    </w:p>
    <w:p w14:paraId="00F21755" w14:textId="77777777" w:rsidR="00740C15" w:rsidRPr="002423EA" w:rsidRDefault="00740C15" w:rsidP="00740C15">
      <w:pPr>
        <w:pStyle w:val="ListParagraph"/>
        <w:numPr>
          <w:ilvl w:val="0"/>
          <w:numId w:val="1"/>
        </w:numPr>
        <w:spacing w:line="276" w:lineRule="auto"/>
        <w:rPr>
          <w:rFonts w:ascii="Arial" w:hAnsi="Arial" w:cs="Arial"/>
          <w:sz w:val="24"/>
          <w:szCs w:val="24"/>
        </w:rPr>
      </w:pPr>
      <w:r w:rsidRPr="002423EA">
        <w:rPr>
          <w:rFonts w:ascii="Arial" w:hAnsi="Arial" w:cs="Arial"/>
          <w:sz w:val="24"/>
          <w:szCs w:val="24"/>
        </w:rPr>
        <w:t>“Five Ways to Stop a Bully” DVD (from Bully Smart Series) available for loan from Heartland AEA (3</w:t>
      </w:r>
      <w:r w:rsidRPr="002423EA">
        <w:rPr>
          <w:rFonts w:ascii="Arial" w:hAnsi="Arial" w:cs="Arial"/>
          <w:sz w:val="24"/>
          <w:szCs w:val="24"/>
          <w:vertAlign w:val="superscript"/>
        </w:rPr>
        <w:t>rd</w:t>
      </w:r>
      <w:r w:rsidRPr="002423EA">
        <w:rPr>
          <w:rFonts w:ascii="Arial" w:hAnsi="Arial" w:cs="Arial"/>
          <w:sz w:val="24"/>
          <w:szCs w:val="24"/>
        </w:rPr>
        <w:t>-5</w:t>
      </w:r>
      <w:r w:rsidRPr="002423EA">
        <w:rPr>
          <w:rFonts w:ascii="Arial" w:hAnsi="Arial" w:cs="Arial"/>
          <w:sz w:val="24"/>
          <w:szCs w:val="24"/>
          <w:vertAlign w:val="superscript"/>
        </w:rPr>
        <w:t>th</w:t>
      </w:r>
      <w:r w:rsidRPr="002423EA">
        <w:rPr>
          <w:rFonts w:ascii="Arial" w:hAnsi="Arial" w:cs="Arial"/>
          <w:sz w:val="24"/>
          <w:szCs w:val="24"/>
        </w:rPr>
        <w:t>)</w:t>
      </w:r>
    </w:p>
    <w:p w14:paraId="6275D698" w14:textId="77777777" w:rsidR="00740C15" w:rsidRPr="002423EA" w:rsidRDefault="00740C15" w:rsidP="00740C15">
      <w:pPr>
        <w:pStyle w:val="ListParagraph"/>
        <w:rPr>
          <w:rFonts w:ascii="Arial" w:hAnsi="Arial" w:cs="Arial"/>
          <w:sz w:val="24"/>
          <w:szCs w:val="24"/>
        </w:rPr>
      </w:pPr>
    </w:p>
    <w:p w14:paraId="5DB66055" w14:textId="77777777" w:rsidR="00740C15" w:rsidRPr="002423EA" w:rsidRDefault="00740C15" w:rsidP="00740C15">
      <w:pPr>
        <w:rPr>
          <w:rFonts w:ascii="Arial" w:hAnsi="Arial" w:cs="Arial"/>
          <w:sz w:val="24"/>
          <w:szCs w:val="24"/>
        </w:rPr>
      </w:pPr>
    </w:p>
    <w:p w14:paraId="389A7D63" w14:textId="77777777" w:rsidR="00740C15" w:rsidRPr="002423EA" w:rsidRDefault="00740C15" w:rsidP="00740C15">
      <w:pPr>
        <w:rPr>
          <w:rFonts w:ascii="Arial Black" w:hAnsi="Arial Black"/>
          <w:color w:val="000080"/>
          <w:sz w:val="24"/>
          <w:szCs w:val="24"/>
        </w:rPr>
      </w:pPr>
      <w:r w:rsidRPr="002423EA">
        <w:rPr>
          <w:rFonts w:ascii="Arial Black" w:hAnsi="Arial Black"/>
          <w:color w:val="000080"/>
          <w:sz w:val="24"/>
          <w:szCs w:val="24"/>
        </w:rPr>
        <w:t>Gathering:</w:t>
      </w:r>
    </w:p>
    <w:p w14:paraId="19C91702" w14:textId="77777777" w:rsidR="00740C15" w:rsidRPr="002423EA" w:rsidRDefault="00740C15" w:rsidP="00740C15">
      <w:pPr>
        <w:rPr>
          <w:rFonts w:ascii="Arial" w:hAnsi="Arial" w:cs="Arial"/>
          <w:sz w:val="24"/>
          <w:szCs w:val="24"/>
        </w:rPr>
      </w:pPr>
      <w:r w:rsidRPr="002423EA">
        <w:rPr>
          <w:rFonts w:ascii="Arial" w:hAnsi="Arial" w:cs="Arial"/>
          <w:sz w:val="24"/>
          <w:szCs w:val="24"/>
        </w:rPr>
        <w:t xml:space="preserve">“Has anyone ever said something hurtful to you and then said, ‘Just kidding!’?” Let a few </w:t>
      </w:r>
    </w:p>
    <w:p w14:paraId="52846B9C" w14:textId="77777777" w:rsidR="00740C15" w:rsidRPr="002423EA" w:rsidRDefault="00740C15" w:rsidP="00740C15">
      <w:pPr>
        <w:rPr>
          <w:rFonts w:ascii="Arial" w:hAnsi="Arial" w:cs="Arial"/>
          <w:sz w:val="24"/>
          <w:szCs w:val="24"/>
        </w:rPr>
      </w:pPr>
      <w:proofErr w:type="gramStart"/>
      <w:r w:rsidRPr="002423EA">
        <w:rPr>
          <w:rFonts w:ascii="Arial" w:hAnsi="Arial" w:cs="Arial"/>
          <w:sz w:val="24"/>
          <w:szCs w:val="24"/>
        </w:rPr>
        <w:t>students</w:t>
      </w:r>
      <w:proofErr w:type="gramEnd"/>
      <w:r w:rsidRPr="002423EA">
        <w:rPr>
          <w:rFonts w:ascii="Arial" w:hAnsi="Arial" w:cs="Arial"/>
          <w:sz w:val="24"/>
          <w:szCs w:val="24"/>
        </w:rPr>
        <w:t xml:space="preserve"> share.</w:t>
      </w:r>
    </w:p>
    <w:p w14:paraId="3D212F3E" w14:textId="77777777" w:rsidR="00740C15" w:rsidRPr="002423EA" w:rsidRDefault="00740C15" w:rsidP="00740C15">
      <w:pPr>
        <w:rPr>
          <w:rFonts w:ascii="Arial Black" w:hAnsi="Arial Black"/>
          <w:color w:val="000080"/>
          <w:sz w:val="24"/>
          <w:szCs w:val="24"/>
        </w:rPr>
      </w:pPr>
    </w:p>
    <w:p w14:paraId="3D1E22C2" w14:textId="77777777" w:rsidR="00740C15" w:rsidRPr="002423EA" w:rsidRDefault="00740C15" w:rsidP="00740C15">
      <w:pPr>
        <w:rPr>
          <w:rFonts w:ascii="Arial Black" w:hAnsi="Arial Black"/>
          <w:color w:val="000080"/>
          <w:sz w:val="24"/>
          <w:szCs w:val="24"/>
        </w:rPr>
      </w:pPr>
      <w:r w:rsidRPr="002423EA">
        <w:rPr>
          <w:rFonts w:ascii="Arial Black" w:hAnsi="Arial Black"/>
          <w:color w:val="000080"/>
          <w:sz w:val="24"/>
          <w:szCs w:val="24"/>
        </w:rPr>
        <w:t>Review Agenda/Before the Lesson:</w:t>
      </w:r>
    </w:p>
    <w:p w14:paraId="48284005" w14:textId="77777777" w:rsidR="00740C15" w:rsidRPr="002423EA" w:rsidRDefault="00740C15" w:rsidP="00740C15">
      <w:pPr>
        <w:rPr>
          <w:rFonts w:ascii="Arial" w:hAnsi="Arial" w:cs="Arial"/>
          <w:sz w:val="24"/>
          <w:szCs w:val="24"/>
        </w:rPr>
      </w:pPr>
    </w:p>
    <w:p w14:paraId="4B2CEDF6" w14:textId="77777777" w:rsidR="00740C15" w:rsidRPr="002423EA" w:rsidRDefault="00740C15" w:rsidP="00740C15">
      <w:pPr>
        <w:rPr>
          <w:rFonts w:ascii="Arial" w:hAnsi="Arial" w:cs="Arial"/>
          <w:sz w:val="24"/>
          <w:szCs w:val="24"/>
        </w:rPr>
      </w:pPr>
      <w:r w:rsidRPr="002423EA">
        <w:rPr>
          <w:rFonts w:ascii="Arial" w:hAnsi="Arial" w:cs="Arial"/>
          <w:sz w:val="24"/>
          <w:szCs w:val="24"/>
        </w:rPr>
        <w:t>Review the last lesson. Have students come up with some things they can do if someone bullies them. List them on the board. Tell students that today they will read a story about how someone gets bullied and that target (explain the target is someone who gets bullied), or child has to decide how to handle the bullying.</w:t>
      </w:r>
    </w:p>
    <w:p w14:paraId="15B1D0A9" w14:textId="77777777" w:rsidR="00740C15" w:rsidRPr="002423EA" w:rsidRDefault="00740C15" w:rsidP="00740C15">
      <w:pPr>
        <w:rPr>
          <w:rFonts w:ascii="Arial" w:hAnsi="Arial" w:cs="Arial"/>
          <w:sz w:val="24"/>
          <w:szCs w:val="24"/>
        </w:rPr>
      </w:pPr>
    </w:p>
    <w:p w14:paraId="619E9226" w14:textId="77777777" w:rsidR="00740C15" w:rsidRPr="002423EA" w:rsidRDefault="00740C15" w:rsidP="00740C15">
      <w:pPr>
        <w:rPr>
          <w:rFonts w:ascii="Arial" w:hAnsi="Arial" w:cs="Arial"/>
          <w:color w:val="000080"/>
          <w:sz w:val="24"/>
          <w:szCs w:val="24"/>
        </w:rPr>
      </w:pPr>
    </w:p>
    <w:p w14:paraId="1B59A2D5" w14:textId="77777777" w:rsidR="00740C15" w:rsidRPr="002423EA" w:rsidRDefault="00740C15" w:rsidP="00740C15">
      <w:pPr>
        <w:rPr>
          <w:rFonts w:ascii="Arial Black" w:hAnsi="Arial Black"/>
          <w:color w:val="000080"/>
          <w:sz w:val="24"/>
          <w:szCs w:val="24"/>
        </w:rPr>
      </w:pPr>
      <w:r w:rsidRPr="002423EA">
        <w:rPr>
          <w:rFonts w:ascii="Arial Black" w:hAnsi="Arial Black"/>
          <w:color w:val="000080"/>
          <w:sz w:val="24"/>
          <w:szCs w:val="24"/>
        </w:rPr>
        <w:t xml:space="preserve">During the Lesson: </w:t>
      </w:r>
    </w:p>
    <w:p w14:paraId="58C895DA" w14:textId="77777777" w:rsidR="00740C15" w:rsidRPr="002423EA" w:rsidRDefault="00740C15" w:rsidP="00740C15">
      <w:pPr>
        <w:rPr>
          <w:rFonts w:ascii="Arial" w:hAnsi="Arial"/>
          <w:sz w:val="24"/>
          <w:szCs w:val="24"/>
        </w:rPr>
      </w:pPr>
    </w:p>
    <w:p w14:paraId="2229A92F" w14:textId="77777777" w:rsidR="00740C15" w:rsidRPr="002423EA" w:rsidRDefault="00740C15" w:rsidP="00740C15">
      <w:pPr>
        <w:rPr>
          <w:rFonts w:ascii="Arial" w:hAnsi="Arial" w:cs="Arial"/>
          <w:sz w:val="24"/>
          <w:szCs w:val="24"/>
        </w:rPr>
      </w:pPr>
      <w:r w:rsidRPr="002423EA">
        <w:rPr>
          <w:rFonts w:ascii="Arial" w:hAnsi="Arial" w:cs="Arial"/>
          <w:sz w:val="24"/>
          <w:szCs w:val="24"/>
        </w:rPr>
        <w:t xml:space="preserve">Read the story, </w:t>
      </w:r>
      <w:r w:rsidRPr="002423EA">
        <w:rPr>
          <w:rFonts w:ascii="Arial" w:hAnsi="Arial" w:cs="Arial"/>
          <w:i/>
          <w:sz w:val="24"/>
          <w:szCs w:val="24"/>
        </w:rPr>
        <w:t>Just Kidding or</w:t>
      </w:r>
      <w:r w:rsidRPr="002423EA">
        <w:rPr>
          <w:rFonts w:ascii="Arial" w:hAnsi="Arial" w:cs="Arial"/>
          <w:sz w:val="24"/>
          <w:szCs w:val="24"/>
        </w:rPr>
        <w:t xml:space="preserve"> </w:t>
      </w:r>
      <w:r w:rsidRPr="002423EA">
        <w:rPr>
          <w:rFonts w:ascii="Arial" w:hAnsi="Arial" w:cs="Arial"/>
          <w:i/>
          <w:sz w:val="24"/>
          <w:szCs w:val="24"/>
        </w:rPr>
        <w:t xml:space="preserve">My Secret Bully </w:t>
      </w:r>
      <w:r w:rsidRPr="002423EA">
        <w:rPr>
          <w:rFonts w:ascii="Arial" w:hAnsi="Arial" w:cs="Arial"/>
          <w:sz w:val="24"/>
          <w:szCs w:val="24"/>
        </w:rPr>
        <w:t>using reading strategies as you read. Discuss how the characters in the book dealt with the bullying behaviors.</w:t>
      </w:r>
    </w:p>
    <w:p w14:paraId="334C3383" w14:textId="77777777" w:rsidR="00740C15" w:rsidRPr="002423EA" w:rsidRDefault="00740C15" w:rsidP="00740C15">
      <w:pPr>
        <w:rPr>
          <w:rFonts w:ascii="Arial" w:hAnsi="Arial" w:cs="Arial"/>
          <w:sz w:val="24"/>
          <w:szCs w:val="24"/>
        </w:rPr>
      </w:pPr>
    </w:p>
    <w:p w14:paraId="0D60EE5A" w14:textId="77777777" w:rsidR="00740C15" w:rsidRPr="002423EA" w:rsidRDefault="00740C15" w:rsidP="00740C15">
      <w:pPr>
        <w:rPr>
          <w:rFonts w:ascii="Arial Black" w:hAnsi="Arial Black"/>
          <w:color w:val="000080"/>
          <w:sz w:val="24"/>
          <w:szCs w:val="24"/>
        </w:rPr>
      </w:pPr>
      <w:r w:rsidRPr="002423EA">
        <w:rPr>
          <w:rFonts w:ascii="Arial Black" w:hAnsi="Arial Black"/>
          <w:color w:val="000080"/>
          <w:sz w:val="24"/>
          <w:szCs w:val="24"/>
        </w:rPr>
        <w:t>After the Lesson:</w:t>
      </w:r>
    </w:p>
    <w:p w14:paraId="5AA4AA4A" w14:textId="77777777" w:rsidR="00740C15" w:rsidRPr="002423EA" w:rsidRDefault="00740C15" w:rsidP="00740C15">
      <w:pPr>
        <w:rPr>
          <w:rFonts w:ascii="Arial" w:hAnsi="Arial" w:cs="Arial"/>
          <w:sz w:val="24"/>
          <w:szCs w:val="24"/>
        </w:rPr>
      </w:pPr>
    </w:p>
    <w:p w14:paraId="7A25D08A" w14:textId="77777777" w:rsidR="00740C15" w:rsidRPr="002423EA" w:rsidRDefault="00740C15" w:rsidP="00740C15">
      <w:pPr>
        <w:rPr>
          <w:rFonts w:ascii="Arial" w:hAnsi="Arial" w:cs="Arial"/>
          <w:i/>
          <w:sz w:val="24"/>
          <w:szCs w:val="24"/>
        </w:rPr>
      </w:pPr>
      <w:r w:rsidRPr="002423EA">
        <w:rPr>
          <w:rFonts w:ascii="Arial" w:hAnsi="Arial" w:cs="Arial"/>
          <w:sz w:val="24"/>
          <w:szCs w:val="24"/>
        </w:rPr>
        <w:t>Discuss the book.</w:t>
      </w:r>
      <w:r w:rsidRPr="002423EA">
        <w:rPr>
          <w:rFonts w:ascii="Arial" w:hAnsi="Arial" w:cs="Arial"/>
          <w:i/>
          <w:sz w:val="24"/>
          <w:szCs w:val="24"/>
        </w:rPr>
        <w:t xml:space="preserve"> </w:t>
      </w:r>
      <w:r w:rsidRPr="002423EA">
        <w:rPr>
          <w:rFonts w:ascii="Arial" w:hAnsi="Arial" w:cs="Arial"/>
          <w:sz w:val="24"/>
          <w:szCs w:val="24"/>
        </w:rPr>
        <w:t>Challenge students to articulate how they know when a comment is mean or offensive rather than funny. See if students have additional ideas of ways to stop bullying. Add them to your list on the board.</w:t>
      </w:r>
    </w:p>
    <w:p w14:paraId="17BE4169" w14:textId="77777777" w:rsidR="00740C15" w:rsidRPr="002423EA" w:rsidRDefault="00740C15" w:rsidP="00740C15">
      <w:pPr>
        <w:rPr>
          <w:rFonts w:ascii="Arial" w:hAnsi="Arial" w:cs="Arial"/>
          <w:sz w:val="24"/>
          <w:szCs w:val="24"/>
        </w:rPr>
      </w:pPr>
    </w:p>
    <w:p w14:paraId="78E0159C" w14:textId="77777777" w:rsidR="00740C15" w:rsidRPr="002423EA" w:rsidRDefault="00740C15" w:rsidP="00740C15">
      <w:pPr>
        <w:rPr>
          <w:rFonts w:ascii="Arial" w:hAnsi="Arial" w:cs="Arial"/>
          <w:sz w:val="24"/>
          <w:szCs w:val="24"/>
        </w:rPr>
      </w:pPr>
    </w:p>
    <w:p w14:paraId="47A9F1EA" w14:textId="77777777" w:rsidR="00740C15" w:rsidRPr="002423EA" w:rsidRDefault="00740C15" w:rsidP="00740C15">
      <w:pPr>
        <w:rPr>
          <w:rFonts w:ascii="Arial Black" w:hAnsi="Arial Black"/>
          <w:color w:val="000080"/>
          <w:sz w:val="24"/>
          <w:szCs w:val="24"/>
        </w:rPr>
      </w:pPr>
      <w:r w:rsidRPr="002423EA">
        <w:rPr>
          <w:rFonts w:ascii="Arial Black" w:hAnsi="Arial Black"/>
          <w:color w:val="000080"/>
          <w:sz w:val="24"/>
          <w:szCs w:val="24"/>
        </w:rPr>
        <w:t>Checking Out What You Learned/Assessment:</w:t>
      </w:r>
    </w:p>
    <w:p w14:paraId="5DB27BBE" w14:textId="77777777" w:rsidR="00740C15" w:rsidRPr="002423EA" w:rsidRDefault="00740C15" w:rsidP="00740C15">
      <w:pPr>
        <w:rPr>
          <w:rFonts w:ascii="Arial" w:hAnsi="Arial" w:cs="Arial"/>
          <w:color w:val="000080"/>
          <w:sz w:val="24"/>
          <w:szCs w:val="24"/>
        </w:rPr>
      </w:pPr>
    </w:p>
    <w:p w14:paraId="23420AC8" w14:textId="77777777" w:rsidR="00740C15" w:rsidRPr="002423EA" w:rsidRDefault="00740C15" w:rsidP="00740C15">
      <w:pPr>
        <w:rPr>
          <w:rFonts w:ascii="Arial" w:hAnsi="Arial" w:cs="Arial"/>
          <w:sz w:val="24"/>
          <w:szCs w:val="24"/>
        </w:rPr>
      </w:pPr>
      <w:r w:rsidRPr="002423EA">
        <w:rPr>
          <w:rFonts w:ascii="Arial" w:hAnsi="Arial" w:cs="Arial"/>
          <w:sz w:val="24"/>
          <w:szCs w:val="24"/>
        </w:rPr>
        <w:t>Hand out the appropriate Activity Sheet. On the “Just Kidding” Activity Sheet students will write three ways they can recognize when kidding crosses the line and becomes hurtful teasing and they will rate situations as to whether or not they are kidding or teasing. Discuss the answers as a class, or complete as a class and discuss. The “Paired Up” Activity Sheet has students find the best solution for various bullying situations.</w:t>
      </w:r>
    </w:p>
    <w:p w14:paraId="37A45D91" w14:textId="77777777" w:rsidR="00740C15" w:rsidRPr="002423EA" w:rsidRDefault="00740C15" w:rsidP="00740C15">
      <w:pPr>
        <w:rPr>
          <w:rFonts w:ascii="Arial" w:hAnsi="Arial" w:cs="Arial"/>
          <w:sz w:val="24"/>
          <w:szCs w:val="24"/>
        </w:rPr>
      </w:pPr>
    </w:p>
    <w:p w14:paraId="37A66562" w14:textId="77777777" w:rsidR="00740C15" w:rsidRPr="002423EA" w:rsidRDefault="00740C15" w:rsidP="00740C15">
      <w:pPr>
        <w:rPr>
          <w:rFonts w:ascii="Arial" w:hAnsi="Arial" w:cs="Arial"/>
          <w:sz w:val="24"/>
          <w:szCs w:val="24"/>
        </w:rPr>
      </w:pPr>
    </w:p>
    <w:p w14:paraId="058C350D" w14:textId="77777777" w:rsidR="00740C15" w:rsidRPr="002423EA" w:rsidRDefault="00740C15" w:rsidP="00740C15">
      <w:pPr>
        <w:rPr>
          <w:rFonts w:ascii="Arial Black" w:hAnsi="Arial Black"/>
          <w:color w:val="000080"/>
          <w:sz w:val="24"/>
          <w:szCs w:val="24"/>
        </w:rPr>
      </w:pPr>
      <w:r w:rsidRPr="002423EA">
        <w:rPr>
          <w:rFonts w:ascii="Arial Black" w:hAnsi="Arial Black"/>
          <w:color w:val="000080"/>
          <w:sz w:val="24"/>
          <w:szCs w:val="24"/>
        </w:rPr>
        <w:t>Closing:</w:t>
      </w:r>
    </w:p>
    <w:p w14:paraId="6EDBDC08" w14:textId="77777777" w:rsidR="00740C15" w:rsidRPr="002423EA" w:rsidRDefault="00740C15" w:rsidP="00740C15">
      <w:pPr>
        <w:rPr>
          <w:rFonts w:ascii="Arial" w:hAnsi="Arial" w:cs="Arial"/>
          <w:color w:val="000080"/>
          <w:sz w:val="24"/>
          <w:szCs w:val="24"/>
        </w:rPr>
      </w:pPr>
    </w:p>
    <w:p w14:paraId="03951479" w14:textId="77777777" w:rsidR="00740C15" w:rsidRPr="002423EA" w:rsidRDefault="00740C15" w:rsidP="00740C15">
      <w:pPr>
        <w:tabs>
          <w:tab w:val="left" w:pos="540"/>
        </w:tabs>
        <w:rPr>
          <w:rFonts w:ascii="Arial" w:hAnsi="Arial" w:cs="Arial"/>
          <w:sz w:val="24"/>
          <w:szCs w:val="24"/>
        </w:rPr>
      </w:pPr>
      <w:r w:rsidRPr="002423EA">
        <w:rPr>
          <w:rFonts w:ascii="Arial" w:hAnsi="Arial" w:cs="Arial"/>
          <w:sz w:val="24"/>
          <w:szCs w:val="24"/>
        </w:rPr>
        <w:t xml:space="preserve">Have students name at least 5 ways to stop a bully: pretend the bully doesn’t bother you, tell them to stop, ignore them or walk away, stand up with others, and </w:t>
      </w:r>
      <w:r w:rsidRPr="002423EA">
        <w:rPr>
          <w:rFonts w:ascii="Arial" w:hAnsi="Arial" w:cs="Arial"/>
          <w:b/>
          <w:sz w:val="24"/>
          <w:szCs w:val="24"/>
        </w:rPr>
        <w:t>most importantly tell an adult if it doesn’t stop.</w:t>
      </w:r>
    </w:p>
    <w:p w14:paraId="093F1949" w14:textId="77777777" w:rsidR="00740C15" w:rsidRPr="002423EA" w:rsidRDefault="00740C15" w:rsidP="00740C15">
      <w:pPr>
        <w:rPr>
          <w:rFonts w:ascii="Arial" w:hAnsi="Arial" w:cs="Arial"/>
          <w:color w:val="000080"/>
          <w:sz w:val="24"/>
          <w:szCs w:val="24"/>
        </w:rPr>
      </w:pPr>
    </w:p>
    <w:p w14:paraId="54B9C941" w14:textId="77777777" w:rsidR="00740C15" w:rsidRPr="002423EA" w:rsidRDefault="00740C15" w:rsidP="00740C15">
      <w:pPr>
        <w:rPr>
          <w:rFonts w:ascii="Arial" w:hAnsi="Arial" w:cs="Arial"/>
          <w:color w:val="000080"/>
          <w:sz w:val="24"/>
          <w:szCs w:val="24"/>
        </w:rPr>
      </w:pPr>
    </w:p>
    <w:p w14:paraId="766AA43E" w14:textId="77777777" w:rsidR="00740C15" w:rsidRPr="002423EA" w:rsidRDefault="00740C15" w:rsidP="00740C15">
      <w:pPr>
        <w:rPr>
          <w:rFonts w:ascii="Arial Black" w:hAnsi="Arial Black"/>
          <w:color w:val="000080"/>
          <w:sz w:val="24"/>
          <w:szCs w:val="24"/>
        </w:rPr>
      </w:pPr>
      <w:r w:rsidRPr="002423EA">
        <w:rPr>
          <w:rFonts w:ascii="Arial Black" w:hAnsi="Arial Black"/>
          <w:color w:val="000080"/>
          <w:sz w:val="24"/>
          <w:szCs w:val="24"/>
        </w:rPr>
        <w:t>Reflective Questions:</w:t>
      </w:r>
    </w:p>
    <w:p w14:paraId="742BD25C" w14:textId="77777777" w:rsidR="00740C15" w:rsidRPr="002423EA" w:rsidRDefault="00740C15" w:rsidP="00740C15">
      <w:pPr>
        <w:rPr>
          <w:rFonts w:ascii="Arial" w:hAnsi="Arial" w:cs="Arial"/>
          <w:color w:val="000080"/>
          <w:sz w:val="24"/>
          <w:szCs w:val="24"/>
        </w:rPr>
      </w:pPr>
    </w:p>
    <w:p w14:paraId="50320CBB" w14:textId="77777777" w:rsidR="00740C15" w:rsidRPr="002423EA" w:rsidRDefault="00740C15" w:rsidP="00740C15">
      <w:pPr>
        <w:ind w:left="1440"/>
        <w:rPr>
          <w:rFonts w:ascii="Arial" w:hAnsi="Arial" w:cs="Arial"/>
          <w:sz w:val="24"/>
          <w:szCs w:val="24"/>
        </w:rPr>
      </w:pPr>
      <w:r w:rsidRPr="002423EA">
        <w:rPr>
          <w:rFonts w:ascii="Arial" w:hAnsi="Arial" w:cs="Arial"/>
          <w:i/>
          <w:iCs/>
          <w:sz w:val="24"/>
          <w:szCs w:val="24"/>
        </w:rPr>
        <w:t>What did my students gain from this lesson</w:t>
      </w:r>
      <w:r w:rsidRPr="002423EA">
        <w:rPr>
          <w:rFonts w:ascii="Arial" w:hAnsi="Arial" w:cs="Arial"/>
          <w:sz w:val="24"/>
          <w:szCs w:val="24"/>
        </w:rPr>
        <w:t>?</w:t>
      </w:r>
    </w:p>
    <w:p w14:paraId="2B1F3EC5" w14:textId="77777777" w:rsidR="00740C15" w:rsidRPr="002423EA" w:rsidRDefault="00740C15" w:rsidP="00740C15">
      <w:pPr>
        <w:ind w:left="1440"/>
        <w:rPr>
          <w:rFonts w:ascii="Arial" w:hAnsi="Arial" w:cs="Arial"/>
          <w:sz w:val="24"/>
          <w:szCs w:val="24"/>
        </w:rPr>
      </w:pPr>
      <w:r w:rsidRPr="002423EA">
        <w:rPr>
          <w:rFonts w:ascii="Arial" w:hAnsi="Arial" w:cs="Arial"/>
          <w:i/>
          <w:iCs/>
          <w:sz w:val="24"/>
          <w:szCs w:val="24"/>
        </w:rPr>
        <w:t>How did it impact their thinking, attitudes and abilities</w:t>
      </w:r>
      <w:r w:rsidRPr="002423EA">
        <w:rPr>
          <w:rFonts w:ascii="Arial" w:hAnsi="Arial" w:cs="Arial"/>
          <w:sz w:val="24"/>
          <w:szCs w:val="24"/>
        </w:rPr>
        <w:t>?</w:t>
      </w:r>
    </w:p>
    <w:p w14:paraId="68B7E76D" w14:textId="77777777" w:rsidR="00740C15" w:rsidRPr="002423EA" w:rsidRDefault="00740C15" w:rsidP="00740C15">
      <w:pPr>
        <w:ind w:left="1440"/>
        <w:rPr>
          <w:rFonts w:ascii="Arial" w:hAnsi="Arial" w:cs="Arial"/>
          <w:sz w:val="24"/>
          <w:szCs w:val="24"/>
        </w:rPr>
      </w:pPr>
      <w:r w:rsidRPr="002423EA">
        <w:rPr>
          <w:rFonts w:ascii="Arial" w:hAnsi="Arial" w:cs="Arial"/>
          <w:i/>
          <w:iCs/>
          <w:sz w:val="24"/>
          <w:szCs w:val="24"/>
        </w:rPr>
        <w:t>What things did I do well</w:t>
      </w:r>
      <w:r w:rsidRPr="002423EA">
        <w:rPr>
          <w:rFonts w:ascii="Arial" w:hAnsi="Arial" w:cs="Arial"/>
          <w:sz w:val="24"/>
          <w:szCs w:val="24"/>
        </w:rPr>
        <w:t xml:space="preserve">? </w:t>
      </w:r>
      <w:r w:rsidRPr="002423EA">
        <w:rPr>
          <w:rFonts w:ascii="Arial" w:hAnsi="Arial" w:cs="Arial"/>
          <w:i/>
          <w:iCs/>
          <w:sz w:val="24"/>
          <w:szCs w:val="24"/>
        </w:rPr>
        <w:t>How did I know?</w:t>
      </w:r>
    </w:p>
    <w:p w14:paraId="723634F5" w14:textId="77777777" w:rsidR="00740C15" w:rsidRPr="002423EA" w:rsidRDefault="00740C15" w:rsidP="00740C15">
      <w:pPr>
        <w:ind w:left="1440"/>
        <w:rPr>
          <w:rFonts w:ascii="Arial" w:hAnsi="Arial" w:cs="Arial"/>
          <w:sz w:val="24"/>
          <w:szCs w:val="24"/>
        </w:rPr>
      </w:pPr>
      <w:r w:rsidRPr="002423EA">
        <w:rPr>
          <w:rFonts w:ascii="Arial" w:hAnsi="Arial" w:cs="Arial"/>
          <w:i/>
          <w:iCs/>
          <w:sz w:val="24"/>
          <w:szCs w:val="24"/>
        </w:rPr>
        <w:t>In what way did the strategies I used enhance learning</w:t>
      </w:r>
      <w:r w:rsidRPr="002423EA">
        <w:rPr>
          <w:rFonts w:ascii="Arial" w:hAnsi="Arial" w:cs="Arial"/>
          <w:sz w:val="24"/>
          <w:szCs w:val="24"/>
        </w:rPr>
        <w:t>?</w:t>
      </w:r>
    </w:p>
    <w:p w14:paraId="249A9E94" w14:textId="77777777" w:rsidR="00740C15" w:rsidRPr="002423EA" w:rsidRDefault="00740C15" w:rsidP="00740C15">
      <w:pPr>
        <w:rPr>
          <w:rFonts w:ascii="Arial" w:hAnsi="Arial" w:cs="Arial"/>
          <w:color w:val="000080"/>
          <w:sz w:val="24"/>
          <w:szCs w:val="24"/>
        </w:rPr>
      </w:pPr>
      <w:r w:rsidRPr="002423EA">
        <w:rPr>
          <w:rFonts w:ascii="Arial" w:hAnsi="Arial" w:cs="Arial"/>
          <w:i/>
          <w:iCs/>
          <w:sz w:val="24"/>
          <w:szCs w:val="24"/>
        </w:rPr>
        <w:tab/>
      </w:r>
      <w:r w:rsidRPr="002423EA">
        <w:rPr>
          <w:rFonts w:ascii="Arial" w:hAnsi="Arial" w:cs="Arial"/>
          <w:i/>
          <w:iCs/>
          <w:sz w:val="24"/>
          <w:szCs w:val="24"/>
        </w:rPr>
        <w:tab/>
        <w:t>How does my assessment meet my lesson objective</w:t>
      </w:r>
      <w:r w:rsidRPr="002423EA">
        <w:rPr>
          <w:rFonts w:ascii="Arial" w:hAnsi="Arial" w:cs="Arial"/>
          <w:sz w:val="24"/>
          <w:szCs w:val="24"/>
        </w:rPr>
        <w:t>?</w:t>
      </w:r>
    </w:p>
    <w:p w14:paraId="5AC26C1B" w14:textId="77777777" w:rsidR="00740C15" w:rsidRDefault="00740C15" w:rsidP="00740C15">
      <w:pPr>
        <w:rPr>
          <w:rFonts w:ascii="Arial Black" w:hAnsi="Arial Black"/>
          <w:color w:val="000080"/>
          <w:sz w:val="24"/>
          <w:szCs w:val="24"/>
        </w:rPr>
      </w:pPr>
    </w:p>
    <w:p w14:paraId="6FBA2790" w14:textId="77777777" w:rsidR="00740C15" w:rsidRDefault="00740C15" w:rsidP="00740C15">
      <w:pPr>
        <w:rPr>
          <w:rFonts w:ascii="Arial Black" w:hAnsi="Arial Black"/>
          <w:color w:val="000080"/>
          <w:sz w:val="24"/>
          <w:szCs w:val="24"/>
        </w:rPr>
      </w:pPr>
    </w:p>
    <w:p w14:paraId="538CC4C2" w14:textId="77777777" w:rsidR="00740C15" w:rsidRDefault="00740C15" w:rsidP="00740C15">
      <w:pPr>
        <w:rPr>
          <w:rFonts w:ascii="Arial Black" w:hAnsi="Arial Black"/>
          <w:color w:val="000080"/>
          <w:sz w:val="24"/>
          <w:szCs w:val="24"/>
        </w:rPr>
      </w:pPr>
      <w:r w:rsidRPr="002423EA">
        <w:rPr>
          <w:rFonts w:ascii="Arial Black" w:hAnsi="Arial Black"/>
          <w:color w:val="000080"/>
          <w:sz w:val="24"/>
          <w:szCs w:val="24"/>
        </w:rPr>
        <w:lastRenderedPageBreak/>
        <w:t>Notes:</w:t>
      </w:r>
    </w:p>
    <w:p w14:paraId="5A6533A5" w14:textId="77777777" w:rsidR="00740C15" w:rsidRDefault="00740C15" w:rsidP="00740C15">
      <w:pPr>
        <w:rPr>
          <w:rFonts w:ascii="Arial Black" w:hAnsi="Arial Black"/>
          <w:color w:val="000080"/>
          <w:sz w:val="24"/>
          <w:szCs w:val="24"/>
        </w:rPr>
      </w:pPr>
      <w:r w:rsidRPr="002423EA">
        <w:rPr>
          <w:rFonts w:ascii="Arial Black" w:hAnsi="Arial Black"/>
          <w:noProof/>
          <w:color w:val="000080"/>
          <w:sz w:val="24"/>
          <w:szCs w:val="24"/>
        </w:rPr>
        <w:lastRenderedPageBreak/>
        <w:drawing>
          <wp:inline distT="0" distB="0" distL="0" distR="0" wp14:anchorId="1BFDE13B" wp14:editId="75B661AF">
            <wp:extent cx="6172200" cy="8162925"/>
            <wp:effectExtent l="19050" t="0" r="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0000"/>
                    </a:blip>
                    <a:srcRect/>
                    <a:stretch>
                      <a:fillRect/>
                    </a:stretch>
                  </pic:blipFill>
                  <pic:spPr bwMode="auto">
                    <a:xfrm>
                      <a:off x="0" y="0"/>
                      <a:ext cx="6173016" cy="8164004"/>
                    </a:xfrm>
                    <a:prstGeom prst="rect">
                      <a:avLst/>
                    </a:prstGeom>
                    <a:noFill/>
                    <a:ln w="9525">
                      <a:noFill/>
                      <a:miter lim="800000"/>
                      <a:headEnd/>
                      <a:tailEnd/>
                    </a:ln>
                  </pic:spPr>
                </pic:pic>
              </a:graphicData>
            </a:graphic>
          </wp:inline>
        </w:drawing>
      </w:r>
    </w:p>
    <w:p w14:paraId="777B33BA" w14:textId="77777777" w:rsidR="002D19C1" w:rsidRPr="00740C15" w:rsidRDefault="00740C15">
      <w:pPr>
        <w:rPr>
          <w:rFonts w:ascii="Arial Black" w:hAnsi="Arial Black"/>
          <w:color w:val="000080"/>
          <w:sz w:val="24"/>
          <w:szCs w:val="24"/>
        </w:rPr>
      </w:pPr>
      <w:r w:rsidRPr="002423EA">
        <w:rPr>
          <w:rFonts w:ascii="Arial Black" w:hAnsi="Arial Black"/>
          <w:noProof/>
          <w:color w:val="000080"/>
          <w:sz w:val="24"/>
          <w:szCs w:val="24"/>
        </w:rPr>
        <w:lastRenderedPageBreak/>
        <w:drawing>
          <wp:inline distT="0" distB="0" distL="0" distR="0" wp14:anchorId="70CE5AD3" wp14:editId="377F525B">
            <wp:extent cx="6229350" cy="8220075"/>
            <wp:effectExtent l="19050" t="0" r="0" b="0"/>
            <wp:docPr id="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10000"/>
                    </a:blip>
                    <a:srcRect/>
                    <a:stretch>
                      <a:fillRect/>
                    </a:stretch>
                  </pic:blipFill>
                  <pic:spPr bwMode="auto">
                    <a:xfrm>
                      <a:off x="0" y="0"/>
                      <a:ext cx="6230035" cy="8220979"/>
                    </a:xfrm>
                    <a:prstGeom prst="rect">
                      <a:avLst/>
                    </a:prstGeom>
                    <a:noFill/>
                    <a:ln w="9525">
                      <a:noFill/>
                      <a:miter lim="800000"/>
                      <a:headEnd/>
                      <a:tailEnd/>
                    </a:ln>
                  </pic:spPr>
                </pic:pic>
              </a:graphicData>
            </a:graphic>
          </wp:inline>
        </w:drawing>
      </w:r>
      <w:bookmarkStart w:id="0" w:name="_GoBack"/>
      <w:bookmarkEnd w:id="0"/>
    </w:p>
    <w:sectPr w:rsidR="002D19C1" w:rsidRPr="00740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521A8"/>
    <w:multiLevelType w:val="hybridMultilevel"/>
    <w:tmpl w:val="BCF0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30FC2"/>
    <w:multiLevelType w:val="hybridMultilevel"/>
    <w:tmpl w:val="73AAD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15"/>
    <w:rsid w:val="002D19C1"/>
    <w:rsid w:val="0074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4DD82"/>
  <w15:chartTrackingRefBased/>
  <w15:docId w15:val="{88526EEB-E03A-4F38-A77E-C553CB73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488</Words>
  <Characters>2786</Characters>
  <Application>Microsoft Office Word</Application>
  <DocSecurity>0</DocSecurity>
  <Lines>23</Lines>
  <Paragraphs>6</Paragraphs>
  <ScaleCrop>false</ScaleCrop>
  <Company>Des Moines Public Schools</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2016-07-19T12:45:00Z</dcterms:created>
  <dcterms:modified xsi:type="dcterms:W3CDTF">2016-07-19T12:45:00Z</dcterms:modified>
</cp:coreProperties>
</file>